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75" w:afterAutospacing="0"/>
        <w:ind w:left="0" w:right="0"/>
        <w:jc w:val="center"/>
      </w:pPr>
      <w:r>
        <w:rPr>
          <w:color w:val="2A2C29"/>
          <w:sz w:val="36"/>
          <w:szCs w:val="36"/>
        </w:rPr>
        <w:t>我校与</w:t>
      </w:r>
      <w:r>
        <w:rPr>
          <w:rFonts w:hint="eastAsia"/>
          <w:color w:val="2A2C29"/>
          <w:sz w:val="36"/>
          <w:szCs w:val="36"/>
          <w:lang w:eastAsia="zh-CN"/>
        </w:rPr>
        <w:t>黎川</w:t>
      </w:r>
      <w:r>
        <w:rPr>
          <w:color w:val="2A2C29"/>
          <w:sz w:val="36"/>
          <w:szCs w:val="36"/>
        </w:rPr>
        <w:t>县县校合作交流座谈会在校召开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sz w:val="22"/>
          <w:szCs w:val="22"/>
        </w:rPr>
        <w:t>     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sz w:val="28"/>
          <w:szCs w:val="28"/>
        </w:rPr>
        <w:t>为了进一步整合有效资源，促进高校人才资源、教育资源优势与地方政府资源优势对接，推动地方基础教育的发展，201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日上午，</w:t>
      </w:r>
      <w:r>
        <w:rPr>
          <w:rFonts w:hint="eastAsia"/>
          <w:sz w:val="28"/>
          <w:szCs w:val="28"/>
          <w:lang w:eastAsia="zh-CN"/>
        </w:rPr>
        <w:t>黎川县</w:t>
      </w:r>
      <w:r>
        <w:rPr>
          <w:sz w:val="28"/>
          <w:szCs w:val="28"/>
        </w:rPr>
        <w:t>人民政府与</w:t>
      </w:r>
      <w:r>
        <w:rPr>
          <w:rFonts w:hint="eastAsia"/>
          <w:sz w:val="28"/>
          <w:szCs w:val="28"/>
          <w:lang w:eastAsia="zh-CN"/>
        </w:rPr>
        <w:t>江西</w:t>
      </w:r>
      <w:r>
        <w:rPr>
          <w:sz w:val="28"/>
          <w:szCs w:val="28"/>
        </w:rPr>
        <w:t>师范大学校县合作工作交流座谈会在</w:t>
      </w:r>
      <w:r>
        <w:rPr>
          <w:rFonts w:hint="eastAsia"/>
          <w:sz w:val="28"/>
          <w:szCs w:val="28"/>
          <w:lang w:eastAsia="zh-CN"/>
        </w:rPr>
        <w:t>江西师范大学附中</w:t>
      </w:r>
      <w:r>
        <w:rPr>
          <w:sz w:val="28"/>
          <w:szCs w:val="28"/>
        </w:rPr>
        <w:t>会议室召开。</w:t>
      </w:r>
      <w:r>
        <w:rPr>
          <w:rFonts w:hint="eastAsia"/>
          <w:sz w:val="28"/>
          <w:szCs w:val="28"/>
          <w:lang w:eastAsia="zh-CN"/>
        </w:rPr>
        <w:t>黎川</w:t>
      </w:r>
      <w:r>
        <w:rPr>
          <w:sz w:val="28"/>
          <w:szCs w:val="28"/>
        </w:rPr>
        <w:t>县</w:t>
      </w:r>
      <w:r>
        <w:rPr>
          <w:rFonts w:hint="eastAsia"/>
          <w:sz w:val="28"/>
          <w:szCs w:val="28"/>
          <w:lang w:eastAsia="zh-CN"/>
        </w:rPr>
        <w:t>副县</w:t>
      </w:r>
      <w:r>
        <w:rPr>
          <w:sz w:val="28"/>
          <w:szCs w:val="28"/>
        </w:rPr>
        <w:t>长</w:t>
      </w:r>
      <w:r>
        <w:rPr>
          <w:rFonts w:hint="eastAsia"/>
          <w:sz w:val="28"/>
          <w:szCs w:val="28"/>
          <w:lang w:eastAsia="zh-CN"/>
        </w:rPr>
        <w:t>吴胜兰</w:t>
      </w:r>
      <w:r>
        <w:rPr>
          <w:sz w:val="28"/>
          <w:szCs w:val="28"/>
        </w:rPr>
        <w:t>，县教体局</w:t>
      </w:r>
      <w:r>
        <w:rPr>
          <w:rFonts w:hint="eastAsia"/>
          <w:sz w:val="28"/>
          <w:szCs w:val="28"/>
          <w:lang w:eastAsia="zh-CN"/>
        </w:rPr>
        <w:t>局长、</w:t>
      </w:r>
      <w:r>
        <w:rPr>
          <w:sz w:val="28"/>
          <w:szCs w:val="28"/>
        </w:rPr>
        <w:t>县中学等单位负责人一行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sz w:val="28"/>
          <w:szCs w:val="28"/>
        </w:rPr>
        <w:t>人参加</w:t>
      </w:r>
      <w:r>
        <w:rPr>
          <w:rFonts w:hint="eastAsia"/>
          <w:sz w:val="28"/>
          <w:szCs w:val="28"/>
          <w:lang w:eastAsia="zh-CN"/>
        </w:rPr>
        <w:t>会议</w:t>
      </w:r>
      <w:r>
        <w:rPr>
          <w:sz w:val="28"/>
          <w:szCs w:val="28"/>
        </w:rPr>
        <w:t>。我校</w:t>
      </w:r>
      <w:r>
        <w:rPr>
          <w:rFonts w:hint="eastAsia"/>
          <w:sz w:val="28"/>
          <w:szCs w:val="28"/>
          <w:lang w:eastAsia="zh-CN"/>
        </w:rPr>
        <w:t>原</w:t>
      </w:r>
      <w:r>
        <w:rPr>
          <w:sz w:val="28"/>
          <w:szCs w:val="28"/>
        </w:rPr>
        <w:t>党委</w:t>
      </w:r>
      <w:r>
        <w:rPr>
          <w:rFonts w:hint="eastAsia"/>
          <w:sz w:val="28"/>
          <w:szCs w:val="28"/>
          <w:lang w:eastAsia="zh-CN"/>
        </w:rPr>
        <w:t>副</w:t>
      </w:r>
      <w:r>
        <w:rPr>
          <w:sz w:val="28"/>
          <w:szCs w:val="28"/>
        </w:rPr>
        <w:t>书记</w:t>
      </w:r>
      <w:r>
        <w:rPr>
          <w:rFonts w:hint="eastAsia"/>
          <w:sz w:val="28"/>
          <w:szCs w:val="28"/>
          <w:lang w:eastAsia="zh-CN"/>
        </w:rPr>
        <w:t>聂剑</w:t>
      </w:r>
      <w:r>
        <w:rPr>
          <w:sz w:val="28"/>
          <w:szCs w:val="28"/>
        </w:rPr>
        <w:t>出席并主持会议。学校</w:t>
      </w:r>
      <w:r>
        <w:rPr>
          <w:rFonts w:hint="eastAsia"/>
          <w:sz w:val="28"/>
          <w:szCs w:val="28"/>
          <w:lang w:eastAsia="zh-CN"/>
        </w:rPr>
        <w:t>科技</w:t>
      </w:r>
      <w:r>
        <w:rPr>
          <w:sz w:val="28"/>
          <w:szCs w:val="28"/>
        </w:rPr>
        <w:t>处牵头组织，</w:t>
      </w:r>
      <w:r>
        <w:rPr>
          <w:rFonts w:hint="eastAsia"/>
          <w:sz w:val="28"/>
          <w:szCs w:val="28"/>
          <w:lang w:eastAsia="zh-CN"/>
        </w:rPr>
        <w:t>校资产经营公司</w:t>
      </w:r>
      <w:r>
        <w:rPr>
          <w:sz w:val="28"/>
          <w:szCs w:val="28"/>
        </w:rPr>
        <w:t>、教师</w:t>
      </w:r>
      <w:r>
        <w:rPr>
          <w:rFonts w:hint="eastAsia"/>
          <w:sz w:val="28"/>
          <w:szCs w:val="28"/>
          <w:lang w:eastAsia="zh-CN"/>
        </w:rPr>
        <w:t>教育处、附中、附小</w:t>
      </w:r>
      <w:r>
        <w:rPr>
          <w:sz w:val="28"/>
          <w:szCs w:val="28"/>
        </w:rPr>
        <w:t>等单位负责人参加座谈会。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会上，</w:t>
      </w:r>
      <w:r>
        <w:rPr>
          <w:rFonts w:hint="eastAsia"/>
          <w:sz w:val="28"/>
          <w:szCs w:val="28"/>
          <w:lang w:eastAsia="zh-CN"/>
        </w:rPr>
        <w:t>聂剑</w:t>
      </w:r>
      <w:r>
        <w:rPr>
          <w:sz w:val="28"/>
          <w:szCs w:val="28"/>
        </w:rPr>
        <w:t>向</w:t>
      </w:r>
      <w:r>
        <w:rPr>
          <w:rFonts w:hint="eastAsia"/>
          <w:sz w:val="28"/>
          <w:szCs w:val="28"/>
          <w:lang w:eastAsia="zh-CN"/>
        </w:rPr>
        <w:t>黎川</w:t>
      </w:r>
      <w:r>
        <w:rPr>
          <w:sz w:val="28"/>
          <w:szCs w:val="28"/>
        </w:rPr>
        <w:t>县来宾介绍了</w:t>
      </w:r>
      <w:r>
        <w:rPr>
          <w:rFonts w:hint="eastAsia"/>
          <w:sz w:val="28"/>
          <w:szCs w:val="28"/>
          <w:lang w:eastAsia="zh-CN"/>
        </w:rPr>
        <w:t>江西</w:t>
      </w:r>
      <w:r>
        <w:rPr>
          <w:sz w:val="28"/>
          <w:szCs w:val="28"/>
        </w:rPr>
        <w:t>师范大学办学基本情况，他希望能够与</w:t>
      </w:r>
      <w:r>
        <w:rPr>
          <w:rFonts w:hint="eastAsia"/>
          <w:sz w:val="28"/>
          <w:szCs w:val="28"/>
          <w:lang w:eastAsia="zh-CN"/>
        </w:rPr>
        <w:t>黎川</w:t>
      </w:r>
      <w:r>
        <w:rPr>
          <w:sz w:val="28"/>
          <w:szCs w:val="28"/>
        </w:rPr>
        <w:t>县在教师教育、师资培训、</w:t>
      </w:r>
      <w:r>
        <w:rPr>
          <w:rFonts w:hint="eastAsia"/>
          <w:sz w:val="28"/>
          <w:szCs w:val="28"/>
          <w:lang w:eastAsia="zh-CN"/>
        </w:rPr>
        <w:t>科技成果</w:t>
      </w:r>
      <w:r>
        <w:rPr>
          <w:sz w:val="28"/>
          <w:szCs w:val="28"/>
        </w:rPr>
        <w:t>等多方面进行合作，共同促进，相互提高，服务社会，双赢互利，在友好合作的基础上，将县、校合作关系推向新的阶段。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吴胜兰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  <w:lang w:eastAsia="zh-CN"/>
        </w:rPr>
        <w:t>黎川</w:t>
      </w:r>
      <w:r>
        <w:rPr>
          <w:sz w:val="28"/>
          <w:szCs w:val="28"/>
        </w:rPr>
        <w:t>县社会经济、基础教育等方面发展的基本情况进行了概要说明，并希望在教师培训、教师资源输送，特别是在中小学教育发展方面得到</w:t>
      </w:r>
      <w:r>
        <w:rPr>
          <w:rFonts w:hint="eastAsia"/>
          <w:sz w:val="28"/>
          <w:szCs w:val="28"/>
          <w:lang w:eastAsia="zh-CN"/>
        </w:rPr>
        <w:t>江西</w:t>
      </w:r>
      <w:r>
        <w:rPr>
          <w:sz w:val="28"/>
          <w:szCs w:val="28"/>
        </w:rPr>
        <w:t>师范大学</w:t>
      </w:r>
      <w:r>
        <w:rPr>
          <w:rFonts w:hint="eastAsia"/>
          <w:sz w:val="28"/>
          <w:szCs w:val="28"/>
          <w:lang w:eastAsia="zh-CN"/>
        </w:rPr>
        <w:t>帮助指导和</w:t>
      </w:r>
      <w:r>
        <w:rPr>
          <w:sz w:val="28"/>
          <w:szCs w:val="28"/>
        </w:rPr>
        <w:t>支持。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随后，我校</w:t>
      </w:r>
      <w:r>
        <w:rPr>
          <w:rFonts w:hint="eastAsia"/>
          <w:sz w:val="28"/>
          <w:szCs w:val="28"/>
          <w:lang w:eastAsia="zh-CN"/>
        </w:rPr>
        <w:t>资产经营</w:t>
      </w:r>
      <w:r>
        <w:rPr>
          <w:sz w:val="28"/>
          <w:szCs w:val="28"/>
        </w:rPr>
        <w:t>公司总经理</w:t>
      </w:r>
      <w:r>
        <w:rPr>
          <w:rFonts w:hint="eastAsia"/>
          <w:sz w:val="28"/>
          <w:szCs w:val="28"/>
          <w:lang w:eastAsia="zh-CN"/>
        </w:rPr>
        <w:t>王飞军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教师教育处副处长何小忠、附中校长张国新、副校长毛宗致、附小副校长杨祖德</w:t>
      </w:r>
      <w:r>
        <w:rPr>
          <w:sz w:val="28"/>
          <w:szCs w:val="28"/>
        </w:rPr>
        <w:t>等与会人员就</w:t>
      </w:r>
      <w:r>
        <w:rPr>
          <w:rFonts w:hint="eastAsia"/>
          <w:sz w:val="28"/>
          <w:szCs w:val="28"/>
          <w:lang w:eastAsia="zh-CN"/>
        </w:rPr>
        <w:t>双方</w:t>
      </w:r>
      <w:r>
        <w:rPr>
          <w:sz w:val="28"/>
          <w:szCs w:val="28"/>
        </w:rPr>
        <w:t>合作</w:t>
      </w:r>
      <w:r>
        <w:rPr>
          <w:rFonts w:hint="eastAsia"/>
          <w:sz w:val="28"/>
          <w:szCs w:val="28"/>
          <w:lang w:eastAsia="zh-CN"/>
        </w:rPr>
        <w:t>需求、合作</w:t>
      </w:r>
      <w:r>
        <w:rPr>
          <w:sz w:val="28"/>
          <w:szCs w:val="28"/>
        </w:rPr>
        <w:t>内容及合作方式进行了深入沟通。</w:t>
      </w:r>
      <w:r>
        <w:rPr>
          <w:rFonts w:hint="eastAsia"/>
          <w:sz w:val="28"/>
          <w:szCs w:val="28"/>
          <w:lang w:eastAsia="zh-CN"/>
        </w:rPr>
        <w:t>黎川县</w:t>
      </w:r>
      <w:r>
        <w:rPr>
          <w:sz w:val="28"/>
          <w:szCs w:val="28"/>
        </w:rPr>
        <w:t>来宾还参观考察了</w:t>
      </w:r>
      <w:r>
        <w:rPr>
          <w:rFonts w:hint="eastAsia"/>
          <w:sz w:val="28"/>
          <w:szCs w:val="28"/>
          <w:lang w:eastAsia="zh-CN"/>
        </w:rPr>
        <w:t>江西</w:t>
      </w:r>
      <w:r>
        <w:rPr>
          <w:sz w:val="28"/>
          <w:szCs w:val="28"/>
        </w:rPr>
        <w:t>师范大学附</w:t>
      </w:r>
      <w:r>
        <w:rPr>
          <w:rFonts w:hint="eastAsia"/>
          <w:sz w:val="28"/>
          <w:szCs w:val="28"/>
          <w:lang w:eastAsia="zh-CN"/>
        </w:rPr>
        <w:t>中和附小</w:t>
      </w:r>
      <w:r>
        <w:rPr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　　县校双方通过</w:t>
      </w:r>
      <w:r>
        <w:rPr>
          <w:rFonts w:hint="eastAsia"/>
          <w:sz w:val="28"/>
          <w:szCs w:val="28"/>
          <w:lang w:eastAsia="zh-CN"/>
        </w:rPr>
        <w:t>此次座谈</w:t>
      </w:r>
      <w:r>
        <w:rPr>
          <w:sz w:val="28"/>
          <w:szCs w:val="28"/>
        </w:rPr>
        <w:t>交流，加深了了解，增强了合作意愿，明确了合作方向</w:t>
      </w:r>
      <w:r>
        <w:rPr>
          <w:rFonts w:hint="eastAsia"/>
          <w:sz w:val="28"/>
          <w:szCs w:val="28"/>
          <w:lang w:eastAsia="zh-CN"/>
        </w:rPr>
        <w:t>，进一步</w:t>
      </w:r>
      <w:r>
        <w:rPr>
          <w:sz w:val="28"/>
          <w:szCs w:val="28"/>
        </w:rPr>
        <w:t>推动县校开展实质性合作的共识。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26840"/>
            <wp:effectExtent l="0" t="0" r="3175" b="16510"/>
            <wp:docPr id="1" name="图片 1" descr="IMG_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56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594100"/>
            <wp:effectExtent l="0" t="0" r="3175" b="6350"/>
            <wp:docPr id="2" name="图片 2" descr="IMG_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56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204335"/>
            <wp:effectExtent l="0" t="0" r="7620" b="5715"/>
            <wp:docPr id="4" name="图片 4" descr="11CE6F41448F244C072638358F7D4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CE6F41448F244C072638358F7D420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314825"/>
            <wp:effectExtent l="0" t="0" r="10160" b="9525"/>
            <wp:docPr id="5" name="图片 5" descr="1D62B4166E1D950FF971F0A982E7AF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D62B4166E1D950FF971F0A982E7AF5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21B63"/>
    <w:rsid w:val="325E62E3"/>
    <w:rsid w:val="33793788"/>
    <w:rsid w:val="37922AC7"/>
    <w:rsid w:val="4051323D"/>
    <w:rsid w:val="549518A0"/>
    <w:rsid w:val="5761365E"/>
    <w:rsid w:val="6F143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hp03</dc:creator>
  <cp:lastModifiedBy>hp03</cp:lastModifiedBy>
  <dcterms:modified xsi:type="dcterms:W3CDTF">2018-04-20T01:31:42Z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